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05C29" w:rsidRPr="00FC175B" w:rsidP="00C05C29">
      <w:pPr>
        <w:pStyle w:val="Title"/>
        <w:rPr>
          <w:sz w:val="24"/>
          <w:szCs w:val="24"/>
        </w:rPr>
      </w:pPr>
      <w:r w:rsidRPr="00FC175B">
        <w:rPr>
          <w:sz w:val="24"/>
          <w:szCs w:val="24"/>
        </w:rPr>
        <w:t xml:space="preserve">ПОСТАНОВЛЕНИЕ </w:t>
      </w:r>
    </w:p>
    <w:p w:rsidR="00C05C29" w:rsidRPr="00FC175B" w:rsidP="00C05C29">
      <w:pPr>
        <w:jc w:val="center"/>
      </w:pPr>
      <w:r w:rsidRPr="00FC175B">
        <w:t>о назначении административного наказания</w:t>
      </w:r>
    </w:p>
    <w:p w:rsidR="00C05C29" w:rsidRPr="00FC175B" w:rsidP="00C05C29">
      <w:pPr>
        <w:jc w:val="center"/>
      </w:pPr>
    </w:p>
    <w:p w:rsidR="00C05C29" w:rsidRPr="00FC175B" w:rsidP="00C05C29">
      <w:pPr>
        <w:jc w:val="both"/>
      </w:pPr>
      <w:r>
        <w:t>г.</w:t>
      </w:r>
      <w:r w:rsidR="00F9570E">
        <w:t xml:space="preserve"> </w:t>
      </w:r>
      <w:r w:rsidRPr="00FC175B">
        <w:t xml:space="preserve">Ханты-Мансийск                                                                         </w:t>
      </w:r>
      <w:r>
        <w:t xml:space="preserve">           </w:t>
      </w:r>
      <w:r w:rsidRPr="00FC175B">
        <w:t xml:space="preserve">   </w:t>
      </w:r>
      <w:r w:rsidR="00786B33">
        <w:t xml:space="preserve">   </w:t>
      </w:r>
      <w:r w:rsidR="00AD4487">
        <w:t xml:space="preserve">  </w:t>
      </w:r>
      <w:r w:rsidR="00FC0E9E">
        <w:t xml:space="preserve">  </w:t>
      </w:r>
      <w:r w:rsidR="00BC5C7B">
        <w:t xml:space="preserve">    </w:t>
      </w:r>
      <w:r w:rsidR="003053C0">
        <w:t>13 июня</w:t>
      </w:r>
      <w:r>
        <w:t xml:space="preserve"> </w:t>
      </w:r>
      <w:r w:rsidRPr="001B2D28">
        <w:t>202</w:t>
      </w:r>
      <w:r w:rsidR="00C1667C">
        <w:t>6</w:t>
      </w:r>
      <w:r>
        <w:t xml:space="preserve"> </w:t>
      </w:r>
      <w:r w:rsidRPr="00FC175B">
        <w:t xml:space="preserve">года      </w:t>
      </w:r>
    </w:p>
    <w:p w:rsidR="00C05C29" w:rsidRPr="00FC175B" w:rsidP="00C05C29">
      <w:pPr>
        <w:jc w:val="both"/>
      </w:pPr>
    </w:p>
    <w:p w:rsidR="00C05C29" w:rsidRPr="001B2D28" w:rsidP="00C05C29">
      <w:pPr>
        <w:pStyle w:val="BodyTextIndent3"/>
      </w:pPr>
      <w:r w:rsidRPr="00CD4EC5">
        <w:t>Ми</w:t>
      </w:r>
      <w:r w:rsidR="00995F40">
        <w:t>ровой судья судебного участка №4</w:t>
      </w:r>
      <w:r w:rsidRPr="00CD4EC5">
        <w:t xml:space="preserve"> Ханты-Мансийского судебного района Ханты-Мансийского автономного округа - Югры </w:t>
      </w:r>
      <w:r w:rsidR="00995F40">
        <w:t>Горленко Е.В</w:t>
      </w:r>
      <w:r w:rsidRPr="00CD4EC5">
        <w:t xml:space="preserve">., 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рассмотрев в открытом судебном заседании в помещении мирового судьи судебного участка № </w:t>
      </w:r>
      <w:r>
        <w:rPr>
          <w:color w:val="auto"/>
          <w:sz w:val="24"/>
          <w:szCs w:val="24"/>
        </w:rPr>
        <w:t>4</w:t>
      </w:r>
      <w:r w:rsidRPr="003053C0">
        <w:rPr>
          <w:color w:val="auto"/>
          <w:sz w:val="24"/>
          <w:szCs w:val="24"/>
        </w:rPr>
        <w:t xml:space="preserve"> дело об административном правонарушении № 5-__</w:t>
      </w:r>
      <w:r>
        <w:rPr>
          <w:color w:val="auto"/>
          <w:sz w:val="24"/>
          <w:szCs w:val="24"/>
        </w:rPr>
        <w:t>___</w:t>
      </w:r>
      <w:r w:rsidRPr="003053C0">
        <w:rPr>
          <w:color w:val="auto"/>
          <w:sz w:val="24"/>
          <w:szCs w:val="24"/>
        </w:rPr>
        <w:t>_-280</w:t>
      </w:r>
      <w:r>
        <w:rPr>
          <w:color w:val="auto"/>
          <w:sz w:val="24"/>
          <w:szCs w:val="24"/>
        </w:rPr>
        <w:t>4</w:t>
      </w:r>
      <w:r w:rsidRPr="003053C0">
        <w:rPr>
          <w:color w:val="auto"/>
          <w:sz w:val="24"/>
          <w:szCs w:val="24"/>
        </w:rPr>
        <w:t xml:space="preserve">/2026, возбужденное по ч. 3 ст. 12.8 КоАП РФ в отношении </w:t>
      </w:r>
      <w:r w:rsidRPr="003053C0">
        <w:rPr>
          <w:b/>
          <w:color w:val="auto"/>
          <w:sz w:val="24"/>
          <w:szCs w:val="24"/>
        </w:rPr>
        <w:t xml:space="preserve">Давлетбаева </w:t>
      </w:r>
      <w:r w:rsidR="00C61AB6">
        <w:rPr>
          <w:b/>
          <w:color w:val="auto"/>
          <w:sz w:val="24"/>
          <w:szCs w:val="24"/>
        </w:rPr>
        <w:t>Т.Р.***</w:t>
      </w:r>
      <w:r w:rsidRPr="003053C0">
        <w:rPr>
          <w:color w:val="auto"/>
          <w:sz w:val="24"/>
          <w:szCs w:val="24"/>
        </w:rPr>
        <w:t>, ранее к административной ответственности не привлекавшегося, водительского удостоверения не имеющего,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</w:p>
    <w:p w:rsidR="003053C0" w:rsidRPr="003053C0" w:rsidP="003053C0">
      <w:pPr>
        <w:pStyle w:val="Title"/>
        <w:rPr>
          <w:sz w:val="24"/>
          <w:szCs w:val="24"/>
        </w:rPr>
      </w:pPr>
      <w:r w:rsidRPr="003053C0">
        <w:rPr>
          <w:sz w:val="24"/>
          <w:szCs w:val="24"/>
        </w:rPr>
        <w:t>УСТАНОВИЛ: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12 июня 2026 года в 05 часов 20 минут у дома №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по ул.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в г.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водитель Давлетбаев Т.Р., не имеющий права управления транспортными средствами, управлял транспортным средством «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» государственный регистрационный номер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в состоянии алкогольного опьянения, установленном актом освидетельствования на состояние алкогольного опьянения (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мг/л этилового спирта в выдыхаемом воздухе), чем нарушил требования п. 2.1.1, 2.7 Правил дорожного движения РФ. Действия Давлетбаева Т.Р. не содержат уголовно наказуемого деяния.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В судебном заседании Давлетбаев Т.Р.</w:t>
      </w:r>
      <w:r w:rsidRPr="007B3D14">
        <w:rPr>
          <w:color w:val="auto"/>
          <w:sz w:val="24"/>
          <w:szCs w:val="24"/>
        </w:rPr>
        <w:t xml:space="preserve"> правом на защитника не воспользовался, </w:t>
      </w:r>
      <w:r w:rsidRPr="003053C0">
        <w:rPr>
          <w:color w:val="auto"/>
          <w:sz w:val="24"/>
          <w:szCs w:val="24"/>
        </w:rPr>
        <w:t xml:space="preserve">вину в совершении правонарушения признал полностью, с протоколом об административном правонарушении согласился, подтвердил обстоятельства, изложенные в протоколе, в содеянном раскаялся. Пояснил, что </w:t>
      </w:r>
      <w:r w:rsidRPr="007B3D14" w:rsidR="007B3D14">
        <w:rPr>
          <w:color w:val="auto"/>
          <w:sz w:val="24"/>
          <w:szCs w:val="24"/>
        </w:rPr>
        <w:t>перегонял автомобиль</w:t>
      </w:r>
      <w:r w:rsidRPr="003053C0">
        <w:rPr>
          <w:color w:val="auto"/>
          <w:sz w:val="24"/>
          <w:szCs w:val="24"/>
        </w:rPr>
        <w:t>.</w:t>
      </w:r>
      <w:r w:rsidRPr="007B3D14" w:rsidR="007B3D14">
        <w:rPr>
          <w:color w:val="auto"/>
          <w:sz w:val="24"/>
          <w:szCs w:val="24"/>
        </w:rPr>
        <w:t xml:space="preserve"> Имеет грудного ребенка, и инвалидность 3-й группы. 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Вина Давлетбаева Т.Р. в совершении правонарушения подтверждается исследованными в судебном заседании доказательствами: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· протоколом об административном правонарушении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от 12.06.2026;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· протоколом об отстранении от управления транспортным средством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от 12.06.2026;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· актом освидетельствования на состояние алкогольного опьянения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от 12.06.2026 и чеком алкотестера, согласно которым концентрация этилового спирта в выдыхаемом воздухе составила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мг/л, установлено состояние опьянения;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· копией свидетельства о поверке технического средства;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· протоколом о задержании транспортного средства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от 12.06.2026;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· протоколом о задержании лица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от 12.06.2026 (время задержания – 06:50 12.06.2026);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· рапортами инспекторов ДПС;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· справкой Госавтоинспекции об отсутствии водительского удостоверения и непривлечении к административной ответственности;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· видеозаписью.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Все доказательства получены с соблюдением требований КоАП РФ, являются допустимыми и достаточными для вывода о виновности Давлетбаева Т.Р.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Действия Давлетбаева Т.Р. суд квалифицирует по ч. 3 ст. 12.8 КоАП РФ – управление транспортным средством водителем, находящимся в состоянии опьянения и не имеющим права управления транспортными средствами, если такие действия не содержат уголовно наказуемого деяния.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В соответствии со ст. 4.2 КоАП РФ суд признает смягчающими обстоятельствами:</w:t>
      </w:r>
    </w:p>
    <w:p w:rsidR="007B3D14" w:rsidP="003053C0">
      <w:pPr>
        <w:pStyle w:val="BodyText2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</w:t>
      </w:r>
      <w:r w:rsidRPr="007B3D14">
        <w:rPr>
          <w:color w:val="auto"/>
          <w:sz w:val="24"/>
          <w:szCs w:val="24"/>
        </w:rPr>
        <w:t>состояние здоровья лица, совершившего административное правонарушение</w:t>
      </w:r>
      <w:r>
        <w:rPr>
          <w:color w:val="auto"/>
          <w:sz w:val="24"/>
          <w:szCs w:val="24"/>
        </w:rPr>
        <w:t>, инвалидность 3-й группы;</w:t>
      </w:r>
    </w:p>
    <w:p w:rsidR="007B3D14" w:rsidP="003053C0">
      <w:pPr>
        <w:pStyle w:val="BodyText2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наличие на иждивении малолетнего ребенка;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· признание вины;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· раскаяние лица, совершившего административное правонарушение (п. 1 ч. 1 ст. 4.2 КоАП РФ).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Иных смягчающих обстоятельств не установлено.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Отягчающих обстоятельств, предусмотренных ст. 4.3 КоАП РФ, не установлено (Давлетбаев Т.Р. ранее не привлекался к административной ответственности).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Давлетбаев Т.Р., 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 xml:space="preserve"> года рождения, на момент совершения правонарушения достиг 18-летнего возраста, является совершеннолетним, водительского удостоверения не имеет, ранее к административной ответственности не привлекался, судимости по ст. 264.1 УК РФ не имеет.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Санкция ч. 3 ст. 12.8 КоАП РФ предусматривает наказание в виде административного ареста на срок от 10 до 15 суток либо административного штрафа в отношении лиц, к которым арест не может применяться.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Давлетбаев Т.Р. не относится к категории лиц, перечисленных в ст. 3.9 КоАП РФ (не является беременной женщиной, несовершеннолетним, инвалидом I или II группы, военнослужащим и др.). Следовательно, ему может быть назначен административный арест.</w:t>
      </w:r>
      <w:r w:rsidR="007B3D14">
        <w:rPr>
          <w:color w:val="auto"/>
          <w:sz w:val="24"/>
          <w:szCs w:val="24"/>
        </w:rPr>
        <w:t xml:space="preserve"> Наличие инвалидности 3-й группы не препятствует назначению наказания в виде административного ареста, но при этом учтено судом в качестве смягчающего обстоятельства. 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Учитывая полное признание вины, раскаяние, отсутствие отягчающих обстоятельств, молодой возраст, суд считает возможным назначить наказание в виде административного ареста на минимальный срок, предусмотренный санкцией ч. 3 ст. 12.8 КоАП РФ, – 10 (десять) суток. Более мягкое наказание (штраф) в данном случае неприменимо, поскольку альтернатива в виде штрафа предусмотрена только для лиц, к которым арест не может быть применен.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Срок административного ареста подлежит исчислению с момента фактического задержания Давлетбаева Т.Р. – с 06 часов 50 минут 12 июня 2026 года, что соответствует ч. 3 ст. 3.9, ч. 4 ст. 27.5 КоАП РФ.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На основании изложенного, руководствуясь ст. ст. 23.1, 29.9, 29.10 КоАП РФ,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</w:p>
    <w:p w:rsidR="003053C0" w:rsidRPr="003053C0" w:rsidP="003053C0">
      <w:pPr>
        <w:pStyle w:val="Title"/>
        <w:rPr>
          <w:sz w:val="24"/>
          <w:szCs w:val="24"/>
        </w:rPr>
      </w:pPr>
      <w:r w:rsidRPr="003053C0">
        <w:rPr>
          <w:sz w:val="24"/>
          <w:szCs w:val="24"/>
        </w:rPr>
        <w:t>ПОСТАНОВИЛ: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 xml:space="preserve">Признать </w:t>
      </w:r>
      <w:r w:rsidRPr="003053C0">
        <w:rPr>
          <w:b/>
          <w:color w:val="auto"/>
          <w:sz w:val="24"/>
          <w:szCs w:val="24"/>
        </w:rPr>
        <w:t xml:space="preserve">Давлетбаева </w:t>
      </w:r>
      <w:r w:rsidR="00C61AB6">
        <w:rPr>
          <w:b/>
          <w:color w:val="auto"/>
          <w:sz w:val="24"/>
          <w:szCs w:val="24"/>
        </w:rPr>
        <w:t>Т.Р.</w:t>
      </w:r>
      <w:r w:rsidRPr="003053C0">
        <w:rPr>
          <w:color w:val="auto"/>
          <w:sz w:val="24"/>
          <w:szCs w:val="24"/>
        </w:rPr>
        <w:t xml:space="preserve"> виновным в совершении административного правонарушения, предусмотренного ч. 3 ст. 12.8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10 (десять) суток.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Срок отбывания наказания исчислять с момента фактического задержания – с 06 часов 50 минут 12 июня 2026 года.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Наказание обратить к немедленному исполнению в МО МВД России «</w:t>
      </w:r>
      <w:r w:rsidR="00C61AB6">
        <w:rPr>
          <w:color w:val="auto"/>
          <w:sz w:val="24"/>
          <w:szCs w:val="24"/>
        </w:rPr>
        <w:t>***</w:t>
      </w:r>
      <w:r w:rsidRPr="003053C0">
        <w:rPr>
          <w:color w:val="auto"/>
          <w:sz w:val="24"/>
          <w:szCs w:val="24"/>
        </w:rPr>
        <w:t>».</w:t>
      </w:r>
    </w:p>
    <w:p w:rsidR="003053C0" w:rsidRPr="00D04733" w:rsidP="003053C0">
      <w:pPr>
        <w:pStyle w:val="BodyText2"/>
        <w:ind w:firstLine="708"/>
        <w:rPr>
          <w:color w:val="auto"/>
          <w:sz w:val="24"/>
          <w:szCs w:val="24"/>
        </w:rPr>
      </w:pPr>
      <w:r w:rsidRPr="00D04733">
        <w:rPr>
          <w:color w:val="auto"/>
          <w:sz w:val="24"/>
          <w:szCs w:val="24"/>
        </w:rPr>
        <w:t>Диск с видеозаписью хранить в материалах дела.</w:t>
      </w:r>
    </w:p>
    <w:p w:rsidR="003053C0" w:rsidRPr="003053C0" w:rsidP="003053C0">
      <w:pPr>
        <w:pStyle w:val="BodyText2"/>
        <w:ind w:firstLine="708"/>
        <w:rPr>
          <w:color w:val="auto"/>
          <w:sz w:val="24"/>
          <w:szCs w:val="24"/>
        </w:rPr>
      </w:pPr>
      <w:r w:rsidRPr="003053C0">
        <w:rPr>
          <w:color w:val="auto"/>
          <w:sz w:val="24"/>
          <w:szCs w:val="24"/>
        </w:rPr>
        <w:t>Постановление может быть обжаловано и опротестовано в Ханты-Мансийский районный суд через мирового судью в течение 10 дней со дня получения копии постановления.</w:t>
      </w:r>
    </w:p>
    <w:p w:rsidR="00C05C29" w:rsidP="00C05C29">
      <w:pPr>
        <w:jc w:val="both"/>
        <w:rPr>
          <w:sz w:val="14"/>
        </w:rPr>
      </w:pPr>
    </w:p>
    <w:p w:rsidR="004910D7" w:rsidP="00C05C29">
      <w:pPr>
        <w:jc w:val="both"/>
        <w:rPr>
          <w:sz w:val="14"/>
        </w:rPr>
      </w:pPr>
    </w:p>
    <w:p w:rsidR="004910D7" w:rsidRPr="00D92F51" w:rsidP="00C05C29">
      <w:pPr>
        <w:jc w:val="both"/>
        <w:rPr>
          <w:sz w:val="14"/>
        </w:rPr>
      </w:pPr>
    </w:p>
    <w:p w:rsidR="00C05C29" w:rsidP="00C05C29">
      <w:pPr>
        <w:jc w:val="both"/>
      </w:pPr>
      <w:r w:rsidRPr="00FC175B">
        <w:t xml:space="preserve">Мировой судья   </w:t>
      </w:r>
      <w:r>
        <w:t xml:space="preserve">                                                                                                         </w:t>
      </w:r>
      <w:r w:rsidRPr="00FC175B">
        <w:t xml:space="preserve">  </w:t>
      </w:r>
      <w:r w:rsidR="00995F40">
        <w:t>Е.В. Горленко</w:t>
      </w:r>
    </w:p>
    <w:p w:rsidR="00C05C29" w:rsidRPr="00FC175B" w:rsidP="00C05C29">
      <w:r>
        <w:t xml:space="preserve"> </w:t>
      </w:r>
    </w:p>
    <w:sectPr w:rsidSect="00D92F51">
      <w:headerReference w:type="default" r:id="rId4"/>
      <w:pgSz w:w="11906" w:h="16838"/>
      <w:pgMar w:top="567" w:right="851" w:bottom="567" w:left="1418" w:header="17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84113461"/>
      <w:docPartObj>
        <w:docPartGallery w:val="Page Numbers (Top of Page)"/>
        <w:docPartUnique/>
      </w:docPartObj>
    </w:sdtPr>
    <w:sdtContent>
      <w:p w:rsidR="00FC175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AB6">
          <w:rPr>
            <w:noProof/>
          </w:rPr>
          <w:t>2</w:t>
        </w:r>
        <w:r>
          <w:fldChar w:fldCharType="end"/>
        </w:r>
      </w:p>
    </w:sdtContent>
  </w:sdt>
  <w:p w:rsidR="00FC17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29"/>
    <w:rsid w:val="00026DD6"/>
    <w:rsid w:val="00036BE1"/>
    <w:rsid w:val="00086661"/>
    <w:rsid w:val="000B42A0"/>
    <w:rsid w:val="000B4420"/>
    <w:rsid w:val="000C1265"/>
    <w:rsid w:val="000D7F46"/>
    <w:rsid w:val="000F0687"/>
    <w:rsid w:val="000F63F5"/>
    <w:rsid w:val="000F7726"/>
    <w:rsid w:val="00106705"/>
    <w:rsid w:val="00107111"/>
    <w:rsid w:val="00114DE3"/>
    <w:rsid w:val="00156853"/>
    <w:rsid w:val="001746EF"/>
    <w:rsid w:val="00176F71"/>
    <w:rsid w:val="00187ED3"/>
    <w:rsid w:val="001A1317"/>
    <w:rsid w:val="001B2D28"/>
    <w:rsid w:val="00231930"/>
    <w:rsid w:val="002437FA"/>
    <w:rsid w:val="00271BF4"/>
    <w:rsid w:val="00274FA0"/>
    <w:rsid w:val="003053C0"/>
    <w:rsid w:val="00307E85"/>
    <w:rsid w:val="00311C49"/>
    <w:rsid w:val="00395097"/>
    <w:rsid w:val="00397159"/>
    <w:rsid w:val="003D4F8A"/>
    <w:rsid w:val="003F5A30"/>
    <w:rsid w:val="004071FC"/>
    <w:rsid w:val="004112DA"/>
    <w:rsid w:val="004242D3"/>
    <w:rsid w:val="00470A53"/>
    <w:rsid w:val="004910D7"/>
    <w:rsid w:val="004E718F"/>
    <w:rsid w:val="00500350"/>
    <w:rsid w:val="0050507A"/>
    <w:rsid w:val="00531032"/>
    <w:rsid w:val="00533108"/>
    <w:rsid w:val="005556BC"/>
    <w:rsid w:val="0056230D"/>
    <w:rsid w:val="0057134E"/>
    <w:rsid w:val="00595043"/>
    <w:rsid w:val="005A5ECE"/>
    <w:rsid w:val="005C5F4D"/>
    <w:rsid w:val="005C7B6A"/>
    <w:rsid w:val="005D6391"/>
    <w:rsid w:val="00601901"/>
    <w:rsid w:val="006147B2"/>
    <w:rsid w:val="006361A5"/>
    <w:rsid w:val="00670E47"/>
    <w:rsid w:val="0067513F"/>
    <w:rsid w:val="00697E0B"/>
    <w:rsid w:val="006C216F"/>
    <w:rsid w:val="006D30A5"/>
    <w:rsid w:val="007079E5"/>
    <w:rsid w:val="00725162"/>
    <w:rsid w:val="00726B61"/>
    <w:rsid w:val="00747855"/>
    <w:rsid w:val="00764854"/>
    <w:rsid w:val="00765529"/>
    <w:rsid w:val="00786B33"/>
    <w:rsid w:val="00787DAE"/>
    <w:rsid w:val="007A46DE"/>
    <w:rsid w:val="007B3D14"/>
    <w:rsid w:val="007C0D7E"/>
    <w:rsid w:val="007C59DA"/>
    <w:rsid w:val="007D69A3"/>
    <w:rsid w:val="007D6A9D"/>
    <w:rsid w:val="007E6D07"/>
    <w:rsid w:val="007E7BF5"/>
    <w:rsid w:val="007F024E"/>
    <w:rsid w:val="00803578"/>
    <w:rsid w:val="008178AC"/>
    <w:rsid w:val="00854D67"/>
    <w:rsid w:val="00885A52"/>
    <w:rsid w:val="008A64C7"/>
    <w:rsid w:val="008C5981"/>
    <w:rsid w:val="008D1098"/>
    <w:rsid w:val="008D5E69"/>
    <w:rsid w:val="008F3BBC"/>
    <w:rsid w:val="00907D56"/>
    <w:rsid w:val="009158E7"/>
    <w:rsid w:val="0092041C"/>
    <w:rsid w:val="00933266"/>
    <w:rsid w:val="009409BC"/>
    <w:rsid w:val="0098714B"/>
    <w:rsid w:val="00995F40"/>
    <w:rsid w:val="009A35E4"/>
    <w:rsid w:val="009A4E2E"/>
    <w:rsid w:val="009C27DE"/>
    <w:rsid w:val="009F69D5"/>
    <w:rsid w:val="00A152E0"/>
    <w:rsid w:val="00A26746"/>
    <w:rsid w:val="00A26B18"/>
    <w:rsid w:val="00A3464A"/>
    <w:rsid w:val="00A455D5"/>
    <w:rsid w:val="00A51E41"/>
    <w:rsid w:val="00A80CDF"/>
    <w:rsid w:val="00AA302B"/>
    <w:rsid w:val="00AA5986"/>
    <w:rsid w:val="00AD4487"/>
    <w:rsid w:val="00AE1F7B"/>
    <w:rsid w:val="00AF0A76"/>
    <w:rsid w:val="00AF5834"/>
    <w:rsid w:val="00B22909"/>
    <w:rsid w:val="00B35C64"/>
    <w:rsid w:val="00B733D4"/>
    <w:rsid w:val="00BA252C"/>
    <w:rsid w:val="00BB37C4"/>
    <w:rsid w:val="00BC5C7B"/>
    <w:rsid w:val="00BE75B1"/>
    <w:rsid w:val="00C05C29"/>
    <w:rsid w:val="00C1667C"/>
    <w:rsid w:val="00C57121"/>
    <w:rsid w:val="00C61AB6"/>
    <w:rsid w:val="00C74125"/>
    <w:rsid w:val="00C854BD"/>
    <w:rsid w:val="00CA35F8"/>
    <w:rsid w:val="00CB642C"/>
    <w:rsid w:val="00CC7974"/>
    <w:rsid w:val="00CD4EC5"/>
    <w:rsid w:val="00CD5D10"/>
    <w:rsid w:val="00CE3E5D"/>
    <w:rsid w:val="00CF192E"/>
    <w:rsid w:val="00CF5882"/>
    <w:rsid w:val="00D04733"/>
    <w:rsid w:val="00D35A84"/>
    <w:rsid w:val="00D65DE5"/>
    <w:rsid w:val="00D8162D"/>
    <w:rsid w:val="00D92F51"/>
    <w:rsid w:val="00DA5C3E"/>
    <w:rsid w:val="00E33292"/>
    <w:rsid w:val="00E52ECD"/>
    <w:rsid w:val="00E57B62"/>
    <w:rsid w:val="00E81D6C"/>
    <w:rsid w:val="00E84524"/>
    <w:rsid w:val="00EA492F"/>
    <w:rsid w:val="00EA4D77"/>
    <w:rsid w:val="00EB3788"/>
    <w:rsid w:val="00EB41DB"/>
    <w:rsid w:val="00ED79AC"/>
    <w:rsid w:val="00F03572"/>
    <w:rsid w:val="00F84461"/>
    <w:rsid w:val="00F9570E"/>
    <w:rsid w:val="00F97CDA"/>
    <w:rsid w:val="00FC0E9E"/>
    <w:rsid w:val="00FC175B"/>
    <w:rsid w:val="00FC4003"/>
    <w:rsid w:val="00FD62A8"/>
    <w:rsid w:val="00FF48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9A8A03-1B29-4717-8DF6-F208E7F8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05C29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C05C29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rsid w:val="00C05C29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C05C2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rsid w:val="00C05C29"/>
    <w:pPr>
      <w:jc w:val="both"/>
    </w:pPr>
    <w:rPr>
      <w:snapToGrid w:val="0"/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C05C29"/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paragraph" w:styleId="BodyTextIndent">
    <w:name w:val="Body Text Indent"/>
    <w:basedOn w:val="Normal"/>
    <w:link w:val="a1"/>
    <w:rsid w:val="00C05C29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rsid w:val="00C05C2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3">
    <w:name w:val="Body Text 3"/>
    <w:basedOn w:val="Normal"/>
    <w:link w:val="3"/>
    <w:rsid w:val="00C05C29"/>
    <w:pPr>
      <w:jc w:val="both"/>
    </w:pPr>
    <w:rPr>
      <w:snapToGrid w:val="0"/>
      <w:sz w:val="23"/>
    </w:rPr>
  </w:style>
  <w:style w:type="character" w:customStyle="1" w:styleId="3">
    <w:name w:val="Основной текст 3 Знак"/>
    <w:basedOn w:val="DefaultParagraphFont"/>
    <w:link w:val="BodyText3"/>
    <w:rsid w:val="00C05C29"/>
    <w:rPr>
      <w:rFonts w:ascii="Times New Roman" w:eastAsia="Times New Roman" w:hAnsi="Times New Roman" w:cs="Times New Roman"/>
      <w:snapToGrid w:val="0"/>
      <w:sz w:val="23"/>
      <w:szCs w:val="24"/>
      <w:lang w:eastAsia="ru-RU"/>
    </w:rPr>
  </w:style>
  <w:style w:type="paragraph" w:styleId="BodyTextIndent3">
    <w:name w:val="Body Text Indent 3"/>
    <w:basedOn w:val="Normal"/>
    <w:link w:val="30"/>
    <w:rsid w:val="00C05C29"/>
    <w:pPr>
      <w:ind w:firstLine="720"/>
      <w:jc w:val="both"/>
    </w:pPr>
  </w:style>
  <w:style w:type="character" w:customStyle="1" w:styleId="30">
    <w:name w:val="Основной текст с отступом 3 Знак"/>
    <w:basedOn w:val="DefaultParagraphFont"/>
    <w:link w:val="BodyTextIndent3"/>
    <w:rsid w:val="00C05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C05C29"/>
    <w:rPr>
      <w:color w:val="0563C1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C05C2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C05C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3D4F8A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3D4F8A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20"/>
    <w:uiPriority w:val="99"/>
    <w:semiHidden/>
    <w:unhideWhenUsed/>
    <w:rsid w:val="006C216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rsid w:val="006C21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